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15E" w:rsidRDefault="007B215E" w:rsidP="007B215E">
      <w:pPr>
        <w:widowControl/>
        <w:autoSpaceDE/>
        <w:autoSpaceDN/>
        <w:adjustRightInd/>
        <w:jc w:val="center"/>
        <w:rPr>
          <w:sz w:val="22"/>
          <w:szCs w:val="22"/>
        </w:rPr>
      </w:pPr>
    </w:p>
    <w:p w:rsidR="007B215E" w:rsidRDefault="007B215E" w:rsidP="007B215E">
      <w:pPr>
        <w:widowControl/>
        <w:autoSpaceDE/>
        <w:autoSpaceDN/>
        <w:adjustRightInd/>
        <w:jc w:val="center"/>
        <w:rPr>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7B215E" w:rsidRPr="00D36988" w:rsidTr="00691BFE">
        <w:tc>
          <w:tcPr>
            <w:tcW w:w="0" w:type="auto"/>
            <w:shd w:val="clear" w:color="auto" w:fill="F2F2F2"/>
          </w:tcPr>
          <w:p w:rsidR="007B215E" w:rsidRPr="00E62744" w:rsidRDefault="00953A64" w:rsidP="00691BFE">
            <w:pPr>
              <w:spacing w:after="60"/>
              <w:jc w:val="both"/>
              <w:rPr>
                <w:b/>
                <w:sz w:val="24"/>
                <w:szCs w:val="24"/>
                <w:lang w:val="ru-RU"/>
              </w:rPr>
            </w:pPr>
            <w:bookmarkStart w:id="0" w:name="с8"/>
            <w:bookmarkEnd w:id="0"/>
            <w:r w:rsidRPr="00E62744">
              <w:rPr>
                <w:b/>
                <w:sz w:val="24"/>
                <w:szCs w:val="24"/>
                <w:lang w:val="en-US"/>
              </w:rPr>
              <w:t>Standard</w:t>
            </w:r>
            <w:r w:rsidR="007B215E" w:rsidRPr="00E62744">
              <w:rPr>
                <w:b/>
                <w:sz w:val="24"/>
                <w:szCs w:val="24"/>
                <w:lang w:val="sr-Cyrl-CS"/>
              </w:rPr>
              <w:t xml:space="preserve"> 8: </w:t>
            </w:r>
            <w:r w:rsidRPr="00E62744">
              <w:rPr>
                <w:b/>
                <w:sz w:val="24"/>
                <w:szCs w:val="24"/>
                <w:lang w:val="sr-Cyrl-CS"/>
              </w:rPr>
              <w:t>Student Assessment and Advancement</w:t>
            </w:r>
          </w:p>
          <w:p w:rsidR="00E62744" w:rsidRDefault="00E62744" w:rsidP="00691BFE">
            <w:pPr>
              <w:spacing w:after="60"/>
              <w:jc w:val="both"/>
              <w:rPr>
                <w:sz w:val="22"/>
                <w:szCs w:val="22"/>
                <w:lang w:val="en-US"/>
              </w:rPr>
            </w:pPr>
          </w:p>
          <w:p w:rsidR="00953A64" w:rsidRDefault="00953A64" w:rsidP="00691BFE">
            <w:pPr>
              <w:spacing w:after="60"/>
              <w:jc w:val="both"/>
              <w:rPr>
                <w:sz w:val="22"/>
                <w:szCs w:val="22"/>
                <w:lang w:val="en-US"/>
              </w:rPr>
            </w:pPr>
            <w:r w:rsidRPr="00953A64">
              <w:rPr>
                <w:sz w:val="22"/>
                <w:szCs w:val="22"/>
                <w:lang w:val="en-US"/>
              </w:rPr>
              <w:t>Student assessment is performed by continuous monitoring of student work and on the basis of points earned by performing pre-examination obligations and taking exams. The doctoral dissertation is evaluated on the basis of indicators of its scientific contribution.</w:t>
            </w:r>
          </w:p>
          <w:p w:rsidR="00953A64" w:rsidRPr="00953A64" w:rsidRDefault="00953A64" w:rsidP="00691BFE">
            <w:pPr>
              <w:spacing w:after="60"/>
              <w:jc w:val="both"/>
              <w:rPr>
                <w:sz w:val="22"/>
                <w:szCs w:val="22"/>
                <w:highlight w:val="yellow"/>
                <w:lang w:val="en-US"/>
              </w:rPr>
            </w:pPr>
          </w:p>
        </w:tc>
      </w:tr>
      <w:tr w:rsidR="007B215E" w:rsidRPr="00D36988" w:rsidTr="00691BFE">
        <w:tc>
          <w:tcPr>
            <w:tcW w:w="0" w:type="auto"/>
          </w:tcPr>
          <w:p w:rsidR="007B215E" w:rsidRPr="00D36988" w:rsidRDefault="00953A64" w:rsidP="00691BFE">
            <w:pPr>
              <w:jc w:val="both"/>
              <w:rPr>
                <w:b/>
                <w:i/>
                <w:sz w:val="22"/>
                <w:szCs w:val="22"/>
                <w:lang w:val="sr-Cyrl-CS"/>
              </w:rPr>
            </w:pPr>
            <w:r>
              <w:rPr>
                <w:b/>
                <w:sz w:val="22"/>
                <w:szCs w:val="22"/>
                <w:lang w:val="en-US"/>
              </w:rPr>
              <w:t>Description</w:t>
            </w:r>
            <w:r w:rsidR="007B215E" w:rsidRPr="00D36988">
              <w:rPr>
                <w:b/>
                <w:sz w:val="22"/>
                <w:szCs w:val="22"/>
                <w:lang w:val="sr-Cyrl-CS"/>
              </w:rPr>
              <w:t xml:space="preserve"> (300 </w:t>
            </w:r>
            <w:r>
              <w:rPr>
                <w:b/>
                <w:sz w:val="22"/>
                <w:szCs w:val="22"/>
                <w:lang w:val="en-US"/>
              </w:rPr>
              <w:t>words maximum</w:t>
            </w:r>
            <w:r w:rsidR="007B215E" w:rsidRPr="00D36988">
              <w:rPr>
                <w:b/>
                <w:sz w:val="22"/>
                <w:szCs w:val="22"/>
                <w:lang w:val="sr-Cyrl-CS"/>
              </w:rPr>
              <w:t>):</w:t>
            </w:r>
          </w:p>
          <w:p w:rsidR="009D6CDB" w:rsidRDefault="009D6CDB" w:rsidP="007B215E">
            <w:pPr>
              <w:rPr>
                <w:sz w:val="22"/>
                <w:szCs w:val="22"/>
                <w:lang w:val="en-US"/>
              </w:rPr>
            </w:pPr>
          </w:p>
          <w:p w:rsidR="00953A64" w:rsidRDefault="009D6CDB" w:rsidP="009D6CDB">
            <w:pPr>
              <w:jc w:val="both"/>
              <w:rPr>
                <w:sz w:val="22"/>
                <w:szCs w:val="22"/>
                <w:lang w:val="en-US"/>
              </w:rPr>
            </w:pPr>
            <w:r w:rsidRPr="00953A64">
              <w:rPr>
                <w:sz w:val="22"/>
                <w:szCs w:val="22"/>
                <w:lang w:val="en-US"/>
              </w:rPr>
              <w:t xml:space="preserve">Student assessment </w:t>
            </w:r>
            <w:r w:rsidR="00953A64" w:rsidRPr="00953A64">
              <w:rPr>
                <w:sz w:val="22"/>
                <w:szCs w:val="22"/>
                <w:lang w:val="en-US"/>
              </w:rPr>
              <w:t xml:space="preserve">is performed continuously during the doctoral </w:t>
            </w:r>
            <w:r>
              <w:rPr>
                <w:sz w:val="22"/>
                <w:szCs w:val="22"/>
                <w:lang w:val="en-US"/>
              </w:rPr>
              <w:t xml:space="preserve">academic </w:t>
            </w:r>
            <w:r w:rsidR="00953A64" w:rsidRPr="00953A64">
              <w:rPr>
                <w:sz w:val="22"/>
                <w:szCs w:val="22"/>
                <w:lang w:val="en-US"/>
              </w:rPr>
              <w:t xml:space="preserve">studies. One of the ways to evaluate the work and progress of students is exams. By receiving a positive grade for all anticipated obligations, the candidate is awarded ECTS points. After each completed compulsory and elective course, students take an exam in the form of a test, which makes 55-70% of the final grade, while the project task and activity during classes make up </w:t>
            </w:r>
            <w:r>
              <w:rPr>
                <w:sz w:val="22"/>
                <w:szCs w:val="22"/>
                <w:lang w:val="en-US"/>
              </w:rPr>
              <w:t xml:space="preserve">to </w:t>
            </w:r>
            <w:r w:rsidR="00953A64" w:rsidRPr="00953A64">
              <w:rPr>
                <w:sz w:val="22"/>
                <w:szCs w:val="22"/>
                <w:lang w:val="en-US"/>
              </w:rPr>
              <w:t xml:space="preserve">20-40% and 5-20% of the final grade. For certain theoretical </w:t>
            </w:r>
            <w:r>
              <w:rPr>
                <w:sz w:val="22"/>
                <w:szCs w:val="22"/>
                <w:lang w:val="en-US"/>
              </w:rPr>
              <w:t>courses</w:t>
            </w:r>
            <w:r w:rsidR="00953A64" w:rsidRPr="00953A64">
              <w:rPr>
                <w:sz w:val="22"/>
                <w:szCs w:val="22"/>
                <w:lang w:val="en-US"/>
              </w:rPr>
              <w:t xml:space="preserve">, assessment is performed only on the basis of the final test. </w:t>
            </w:r>
            <w:r w:rsidRPr="00953A64">
              <w:rPr>
                <w:sz w:val="22"/>
                <w:szCs w:val="22"/>
                <w:lang w:val="en-US"/>
              </w:rPr>
              <w:t xml:space="preserve">Student assessment is performed </w:t>
            </w:r>
            <w:r w:rsidR="00953A64" w:rsidRPr="00953A64">
              <w:rPr>
                <w:sz w:val="22"/>
                <w:szCs w:val="22"/>
                <w:lang w:val="en-US"/>
              </w:rPr>
              <w:t>by the Program Council of the study program based on the candidate's report in the scope and manner provided by the study program and reasoned opinion of the mentor on the candidate's report, fulfillment of requirements</w:t>
            </w:r>
            <w:r>
              <w:rPr>
                <w:sz w:val="22"/>
                <w:szCs w:val="22"/>
                <w:lang w:val="en-US"/>
              </w:rPr>
              <w:t>,</w:t>
            </w:r>
            <w:r w:rsidR="00953A64" w:rsidRPr="00953A64">
              <w:rPr>
                <w:sz w:val="22"/>
                <w:szCs w:val="22"/>
                <w:lang w:val="en-US"/>
              </w:rPr>
              <w:t xml:space="preserve"> such as research results in the population, presentation </w:t>
            </w:r>
            <w:r>
              <w:rPr>
                <w:sz w:val="22"/>
                <w:szCs w:val="22"/>
                <w:lang w:val="en-US"/>
              </w:rPr>
              <w:t xml:space="preserve">of own research results orally and </w:t>
            </w:r>
            <w:r w:rsidR="00953A64" w:rsidRPr="00953A64">
              <w:rPr>
                <w:sz w:val="22"/>
                <w:szCs w:val="22"/>
                <w:lang w:val="en-US"/>
              </w:rPr>
              <w:t xml:space="preserve">other. By adopting </w:t>
            </w:r>
            <w:r>
              <w:rPr>
                <w:sz w:val="22"/>
                <w:szCs w:val="22"/>
                <w:lang w:val="en-US"/>
              </w:rPr>
              <w:t>the candidate's report, student</w:t>
            </w:r>
            <w:r w:rsidR="00953A64" w:rsidRPr="00953A64">
              <w:rPr>
                <w:sz w:val="22"/>
                <w:szCs w:val="22"/>
                <w:lang w:val="en-US"/>
              </w:rPr>
              <w:t xml:space="preserve"> is awarded ECTS points. Points are awarded on the basis of submitted documents that the paper has been published (in printed or electronic form)</w:t>
            </w:r>
            <w:proofErr w:type="gramStart"/>
            <w:r w:rsidR="00953A64" w:rsidRPr="00953A64">
              <w:rPr>
                <w:sz w:val="22"/>
                <w:szCs w:val="22"/>
                <w:lang w:val="en-US"/>
              </w:rPr>
              <w:t>,</w:t>
            </w:r>
            <w:proofErr w:type="gramEnd"/>
            <w:r w:rsidR="00953A64" w:rsidRPr="00953A64">
              <w:rPr>
                <w:sz w:val="22"/>
                <w:szCs w:val="22"/>
                <w:lang w:val="en-US"/>
              </w:rPr>
              <w:t xml:space="preserve"> as well as on the basis of the report of the doctoral dissertation defense </w:t>
            </w:r>
            <w:r>
              <w:rPr>
                <w:sz w:val="22"/>
                <w:szCs w:val="22"/>
                <w:lang w:val="en-US"/>
              </w:rPr>
              <w:t xml:space="preserve">commission </w:t>
            </w:r>
            <w:r w:rsidR="00953A64" w:rsidRPr="00953A64">
              <w:rPr>
                <w:sz w:val="22"/>
                <w:szCs w:val="22"/>
                <w:lang w:val="en-US"/>
              </w:rPr>
              <w:t>that the student has defended the dissertation.</w:t>
            </w:r>
          </w:p>
          <w:p w:rsidR="00953A64" w:rsidRPr="00953A64" w:rsidRDefault="00953A64" w:rsidP="007B215E">
            <w:pPr>
              <w:rPr>
                <w:sz w:val="22"/>
                <w:szCs w:val="22"/>
                <w:lang w:val="en-US"/>
              </w:rPr>
            </w:pPr>
          </w:p>
        </w:tc>
      </w:tr>
      <w:tr w:rsidR="007B215E" w:rsidRPr="00D36988" w:rsidTr="00691BFE">
        <w:tc>
          <w:tcPr>
            <w:tcW w:w="0" w:type="auto"/>
          </w:tcPr>
          <w:p w:rsidR="007B215E" w:rsidRDefault="00953A64" w:rsidP="00691BFE">
            <w:pPr>
              <w:shd w:val="clear" w:color="auto" w:fill="FFFFFF"/>
              <w:jc w:val="both"/>
              <w:rPr>
                <w:b/>
                <w:sz w:val="22"/>
                <w:szCs w:val="22"/>
                <w:lang w:val="sr-Cyrl-CS"/>
              </w:rPr>
            </w:pPr>
            <w:r>
              <w:rPr>
                <w:b/>
                <w:sz w:val="22"/>
                <w:szCs w:val="22"/>
              </w:rPr>
              <w:t>Standard</w:t>
            </w:r>
            <w:r w:rsidR="007B215E">
              <w:rPr>
                <w:b/>
                <w:sz w:val="22"/>
                <w:szCs w:val="22"/>
              </w:rPr>
              <w:t xml:space="preserve"> 8</w:t>
            </w:r>
            <w:r>
              <w:rPr>
                <w:b/>
                <w:sz w:val="22"/>
                <w:szCs w:val="22"/>
              </w:rPr>
              <w:t xml:space="preserve"> Tables</w:t>
            </w:r>
            <w:r w:rsidR="007B215E">
              <w:rPr>
                <w:b/>
                <w:sz w:val="22"/>
                <w:szCs w:val="22"/>
                <w:lang w:val="sr-Cyrl-CS"/>
              </w:rPr>
              <w:t xml:space="preserve">: </w:t>
            </w:r>
          </w:p>
          <w:p w:rsidR="007B215E" w:rsidRPr="00D36988" w:rsidRDefault="00AC5592" w:rsidP="00953A64">
            <w:pPr>
              <w:jc w:val="both"/>
              <w:rPr>
                <w:sz w:val="22"/>
                <w:szCs w:val="22"/>
                <w:lang w:val="sr-Cyrl-CS"/>
              </w:rPr>
            </w:pPr>
            <w:hyperlink r:id="rId4" w:history="1">
              <w:r w:rsidR="00953A64">
                <w:rPr>
                  <w:rStyle w:val="Hyperlink"/>
                  <w:b/>
                  <w:sz w:val="22"/>
                  <w:szCs w:val="22"/>
                  <w:lang w:val="en-US"/>
                </w:rPr>
                <w:t>Table</w:t>
              </w:r>
              <w:r w:rsidR="007B215E" w:rsidRPr="00BF2FCE">
                <w:rPr>
                  <w:rStyle w:val="Hyperlink"/>
                  <w:b/>
                  <w:sz w:val="22"/>
                  <w:szCs w:val="22"/>
                  <w:lang w:val="sr-Cyrl-CS"/>
                </w:rPr>
                <w:t xml:space="preserve"> 8.1.</w:t>
              </w:r>
            </w:hyperlink>
            <w:r w:rsidR="007B215E" w:rsidRPr="00D36988">
              <w:rPr>
                <w:sz w:val="22"/>
                <w:szCs w:val="22"/>
                <w:lang w:val="sr-Cyrl-CS"/>
              </w:rPr>
              <w:t xml:space="preserve"> </w:t>
            </w:r>
            <w:r w:rsidR="00953A64" w:rsidRPr="00953A64">
              <w:rPr>
                <w:sz w:val="22"/>
                <w:szCs w:val="22"/>
                <w:lang w:val="sr-Cyrl-CS"/>
              </w:rPr>
              <w:t xml:space="preserve">List of defended doctoral dissertations in the institution in the previous three </w:t>
            </w:r>
            <w:r w:rsidR="00953A64">
              <w:rPr>
                <w:sz w:val="22"/>
                <w:szCs w:val="22"/>
                <w:lang w:val="en-US"/>
              </w:rPr>
              <w:t>academic</w:t>
            </w:r>
            <w:r w:rsidR="00953A64" w:rsidRPr="00953A64">
              <w:rPr>
                <w:sz w:val="22"/>
                <w:szCs w:val="22"/>
                <w:lang w:val="sr-Cyrl-CS"/>
              </w:rPr>
              <w:t xml:space="preserve"> years with the results published or accepted for publication</w:t>
            </w:r>
          </w:p>
        </w:tc>
      </w:tr>
      <w:tr w:rsidR="007B215E" w:rsidRPr="00D36988" w:rsidTr="00691BFE">
        <w:tc>
          <w:tcPr>
            <w:tcW w:w="0" w:type="auto"/>
          </w:tcPr>
          <w:p w:rsidR="007B215E" w:rsidRDefault="00953A64" w:rsidP="00691BFE">
            <w:pPr>
              <w:shd w:val="clear" w:color="auto" w:fill="FFFFFF"/>
              <w:jc w:val="both"/>
              <w:rPr>
                <w:b/>
                <w:sz w:val="22"/>
                <w:szCs w:val="22"/>
                <w:lang w:val="sr-Cyrl-CS"/>
              </w:rPr>
            </w:pPr>
            <w:r>
              <w:rPr>
                <w:b/>
                <w:sz w:val="22"/>
                <w:szCs w:val="22"/>
              </w:rPr>
              <w:t xml:space="preserve">Standard </w:t>
            </w:r>
            <w:r w:rsidR="007B215E">
              <w:rPr>
                <w:b/>
                <w:sz w:val="22"/>
                <w:szCs w:val="22"/>
              </w:rPr>
              <w:t>8</w:t>
            </w:r>
            <w:r>
              <w:rPr>
                <w:b/>
                <w:sz w:val="22"/>
                <w:szCs w:val="22"/>
              </w:rPr>
              <w:t xml:space="preserve"> Annexes</w:t>
            </w:r>
            <w:r w:rsidR="007B215E">
              <w:rPr>
                <w:b/>
                <w:sz w:val="22"/>
                <w:szCs w:val="22"/>
                <w:lang w:val="sr-Cyrl-CS"/>
              </w:rPr>
              <w:t xml:space="preserve">: </w:t>
            </w:r>
          </w:p>
          <w:p w:rsidR="007B215E" w:rsidRPr="00953A64" w:rsidRDefault="00953A64" w:rsidP="00691BFE">
            <w:pPr>
              <w:jc w:val="both"/>
              <w:rPr>
                <w:b/>
                <w:sz w:val="22"/>
                <w:szCs w:val="22"/>
                <w:lang w:val="en-US"/>
              </w:rPr>
            </w:pPr>
            <w:r>
              <w:rPr>
                <w:b/>
                <w:sz w:val="22"/>
                <w:szCs w:val="22"/>
                <w:lang w:val="en-US"/>
              </w:rPr>
              <w:t>Annex</w:t>
            </w:r>
            <w:r w:rsidR="007B215E">
              <w:rPr>
                <w:b/>
                <w:sz w:val="22"/>
                <w:szCs w:val="22"/>
                <w:lang w:val="sr-Cyrl-CS"/>
              </w:rPr>
              <w:t xml:space="preserve"> 8.</w:t>
            </w:r>
            <w:r w:rsidR="007B215E" w:rsidRPr="001E5A49">
              <w:rPr>
                <w:b/>
                <w:sz w:val="22"/>
                <w:szCs w:val="22"/>
                <w:lang w:val="ru-RU"/>
              </w:rPr>
              <w:t xml:space="preserve">1. </w:t>
            </w:r>
            <w:r w:rsidRPr="00953A64">
              <w:rPr>
                <w:sz w:val="22"/>
                <w:szCs w:val="22"/>
                <w:lang w:val="sr-Cyrl-CS"/>
              </w:rPr>
              <w:t xml:space="preserve">Statute (part related to doctoral </w:t>
            </w:r>
            <w:r>
              <w:rPr>
                <w:sz w:val="22"/>
                <w:szCs w:val="22"/>
                <w:lang w:val="en-US"/>
              </w:rPr>
              <w:t xml:space="preserve">academic </w:t>
            </w:r>
            <w:r w:rsidRPr="00953A64">
              <w:rPr>
                <w:sz w:val="22"/>
                <w:szCs w:val="22"/>
                <w:lang w:val="sr-Cyrl-CS"/>
              </w:rPr>
              <w:t>studies)</w:t>
            </w:r>
          </w:p>
          <w:p w:rsidR="007B215E" w:rsidRPr="001E5A49" w:rsidRDefault="00953A64" w:rsidP="00691BFE">
            <w:pPr>
              <w:jc w:val="both"/>
              <w:rPr>
                <w:sz w:val="22"/>
                <w:szCs w:val="22"/>
                <w:lang w:val="ru-RU"/>
              </w:rPr>
            </w:pPr>
            <w:r>
              <w:rPr>
                <w:b/>
                <w:sz w:val="22"/>
                <w:szCs w:val="22"/>
                <w:lang w:val="en-US"/>
              </w:rPr>
              <w:t>Annex</w:t>
            </w:r>
            <w:r w:rsidR="007B215E" w:rsidRPr="00D36988">
              <w:rPr>
                <w:b/>
                <w:sz w:val="22"/>
                <w:szCs w:val="22"/>
                <w:lang w:val="sr-Cyrl-CS"/>
              </w:rPr>
              <w:t xml:space="preserve"> 8.2</w:t>
            </w:r>
            <w:r w:rsidR="007B215E">
              <w:rPr>
                <w:b/>
                <w:sz w:val="22"/>
                <w:szCs w:val="22"/>
              </w:rPr>
              <w:t xml:space="preserve">. </w:t>
            </w:r>
            <w:r w:rsidRPr="00953A64">
              <w:rPr>
                <w:sz w:val="22"/>
                <w:szCs w:val="22"/>
                <w:lang w:val="sr-Cyrl-CS"/>
              </w:rPr>
              <w:t>Rulebook of an independent and higher education institution on the evaluation of a doctoral dissertation</w:t>
            </w:r>
          </w:p>
          <w:p w:rsidR="007B215E" w:rsidRPr="00D63AB7" w:rsidRDefault="00953A64" w:rsidP="00953A64">
            <w:pPr>
              <w:jc w:val="both"/>
              <w:rPr>
                <w:b/>
                <w:i/>
                <w:sz w:val="22"/>
                <w:szCs w:val="22"/>
                <w:lang w:val="sr-Cyrl-CS"/>
              </w:rPr>
            </w:pPr>
            <w:r>
              <w:rPr>
                <w:b/>
                <w:sz w:val="22"/>
                <w:szCs w:val="22"/>
                <w:lang w:val="en-US"/>
              </w:rPr>
              <w:t>Annex</w:t>
            </w:r>
            <w:r w:rsidR="007B215E" w:rsidRPr="00D63AB7">
              <w:rPr>
                <w:b/>
                <w:sz w:val="22"/>
                <w:szCs w:val="22"/>
                <w:lang w:val="sr-Cyrl-CS"/>
              </w:rPr>
              <w:t xml:space="preserve"> 8.3</w:t>
            </w:r>
            <w:r w:rsidR="007B215E" w:rsidRPr="001E5A49">
              <w:rPr>
                <w:b/>
                <w:sz w:val="22"/>
                <w:szCs w:val="22"/>
                <w:lang w:val="ru-RU"/>
              </w:rPr>
              <w:t xml:space="preserve">. </w:t>
            </w:r>
            <w:r w:rsidRPr="00953A64">
              <w:rPr>
                <w:sz w:val="22"/>
                <w:szCs w:val="22"/>
              </w:rPr>
              <w:t xml:space="preserve">Rulebook on doctoral </w:t>
            </w:r>
            <w:r>
              <w:rPr>
                <w:sz w:val="22"/>
                <w:szCs w:val="22"/>
              </w:rPr>
              <w:t xml:space="preserve">academic </w:t>
            </w:r>
            <w:r w:rsidRPr="00953A64">
              <w:rPr>
                <w:sz w:val="22"/>
                <w:szCs w:val="22"/>
              </w:rPr>
              <w:t>studies</w:t>
            </w:r>
            <w:r w:rsidR="007B215E" w:rsidRPr="00D63AB7">
              <w:rPr>
                <w:sz w:val="22"/>
                <w:szCs w:val="22"/>
                <w:lang w:val="sr-Cyrl-CS"/>
              </w:rPr>
              <w:t xml:space="preserve"> </w:t>
            </w:r>
          </w:p>
        </w:tc>
      </w:tr>
    </w:tbl>
    <w:p w:rsidR="007B215E" w:rsidRDefault="007B215E" w:rsidP="007B215E">
      <w:pPr>
        <w:rPr>
          <w:sz w:val="22"/>
          <w:szCs w:val="22"/>
          <w:highlight w:val="yellow"/>
        </w:rPr>
      </w:pPr>
    </w:p>
    <w:p w:rsidR="00814F36" w:rsidRDefault="009D6CDB"/>
    <w:sectPr w:rsidR="00814F36" w:rsidSect="00F6208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B215E"/>
    <w:rsid w:val="002C2E9B"/>
    <w:rsid w:val="007B215E"/>
    <w:rsid w:val="00953A64"/>
    <w:rsid w:val="009631B8"/>
    <w:rsid w:val="009D6CDB"/>
    <w:rsid w:val="00AC5592"/>
    <w:rsid w:val="00E62744"/>
    <w:rsid w:val="00F620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15E"/>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215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Users\HP\AppData\Local\Temp\Rar$DI66.961\Tabele\Tabela%208.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319</Words>
  <Characters>1822</Characters>
  <Application>Microsoft Office Word</Application>
  <DocSecurity>0</DocSecurity>
  <Lines>15</Lines>
  <Paragraphs>4</Paragraphs>
  <ScaleCrop>false</ScaleCrop>
  <Company/>
  <LinksUpToDate>false</LinksUpToDate>
  <CharactersWithSpaces>2137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Ivana Toskovic</cp:lastModifiedBy>
  <cp:revision>4</cp:revision>
  <dcterms:created xsi:type="dcterms:W3CDTF">2022-01-12T09:32:00Z</dcterms:created>
  <dcterms:modified xsi:type="dcterms:W3CDTF">2022-01-12T09:40:00Z</dcterms:modified>
</cp:coreProperties>
</file>